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AA6" w:rsidRDefault="00223A78">
      <w:r>
        <w:rPr>
          <w:noProof/>
        </w:rPr>
        <w:drawing>
          <wp:inline distT="0" distB="0" distL="0" distR="0">
            <wp:extent cx="5940425" cy="8184100"/>
            <wp:effectExtent l="19050" t="0" r="3175" b="0"/>
            <wp:docPr id="1" name="Рисунок 1" descr="C:\Users\Хасанова Айгуль\Desktop\Советник\СКАНИРОВАННЫЕ ДОКУМЕНТЫ\Скан_20250210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Desktop\Советник\СКАНИРОВАННЫЕ ДОКУМЕНТЫ\Скан_20250210 (2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1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223A78"/>
    <w:rsid w:val="00223A78"/>
    <w:rsid w:val="00941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3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3A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2025-02-10T09:11:00Z</dcterms:created>
  <dcterms:modified xsi:type="dcterms:W3CDTF">2025-02-10T09:11:00Z</dcterms:modified>
</cp:coreProperties>
</file>